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393" w:lineRule="exact"/>
        <w:ind w:left="226" w:right="0" w:firstLine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附件3</w:t>
      </w:r>
    </w:p>
    <w:p>
      <w:pPr>
        <w:pStyle w:val="2"/>
        <w:spacing w:before="61" w:line="240" w:lineRule="auto"/>
        <w:ind w:left="240" w:right="0"/>
        <w:jc w:val="left"/>
      </w:pPr>
      <w:bookmarkStart w:id="0" w:name="_GoBack"/>
      <w:r>
        <w:rPr>
          <w:color w:val="333333"/>
          <w:spacing w:val="-12"/>
        </w:rPr>
        <w:t>北海市防汛抗旱抢险救援技术指导专家组通讯录</w:t>
      </w:r>
    </w:p>
    <w:bookmarkEnd w:id="0"/>
    <w:p>
      <w:pPr>
        <w:spacing w:before="1" w:after="0" w:line="240" w:lineRule="auto"/>
        <w:ind w:right="0"/>
        <w:rPr>
          <w:rFonts w:hint="default" w:ascii="Arial Unicode MS" w:hAnsi="Arial Unicode MS" w:eastAsia="Arial Unicode MS" w:cs="Arial Unicode MS"/>
          <w:sz w:val="11"/>
          <w:szCs w:val="11"/>
        </w:rPr>
      </w:pPr>
    </w:p>
    <w:tbl>
      <w:tblPr>
        <w:tblStyle w:val="4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25"/>
        <w:gridCol w:w="5023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0" w:line="240" w:lineRule="auto"/>
              <w:ind w:left="33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0" w:line="240" w:lineRule="auto"/>
              <w:ind w:left="456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职务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单位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00" w:line="240" w:lineRule="auto"/>
              <w:ind w:left="376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333333"/>
                <w:sz w:val="30"/>
                <w:szCs w:val="3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杨朝单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市应急局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56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15307799809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周龙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市交通运输局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13667796633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苏东梅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总农艺师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市农业农村局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13387799527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卢绍宗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市气象局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13877977910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张美星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副支队长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市消防救援支队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13977988897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刘惠雯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主任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广西沿海水文中心北海水文测报中心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18778791211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8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戴宏强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8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8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市公安局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8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13878978166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唐汉坤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市水利局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13607896299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林关汉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总工程师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市海洋局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13507799879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凌云龙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台长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市渔业电台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18677988797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周万雄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市住房城乡建设局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13977918398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李永祥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市市政管理局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13317799702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裴德西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市自然资源局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13977902988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秦晓斐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北海海事局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18907798785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满珊伟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副局长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市工业和信息化局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18207792899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姜绍材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台长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自然资源部北海海洋中心测报台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13768092803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苏旭辉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副总经理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市供水公司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13977961866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唐泽渊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副总经理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北海供电局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18877752118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702"/>
              </w:tabs>
              <w:spacing w:before="66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唐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副总经理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中国电信北海分公司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18977111814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2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宁雪生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4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站长</w:t>
            </w:r>
          </w:p>
        </w:tc>
        <w:tc>
          <w:tcPr>
            <w:tcW w:w="5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广西地质环境监测站北海站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 w:line="240" w:lineRule="auto"/>
              <w:ind w:left="103" w:right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/>
                <w:sz w:val="30"/>
              </w:rPr>
              <w:t>13307790951</w:t>
            </w:r>
          </w:p>
        </w:tc>
      </w:tr>
    </w:tbl>
    <w:p>
      <w:pPr>
        <w:spacing w:after="0" w:line="240" w:lineRule="auto"/>
        <w:jc w:val="left"/>
        <w:rPr>
          <w:rFonts w:hint="default" w:ascii="仿宋_GB2312" w:hAnsi="仿宋_GB2312" w:eastAsia="仿宋_GB2312" w:cs="仿宋_GB2312"/>
          <w:sz w:val="30"/>
          <w:szCs w:val="30"/>
        </w:rPr>
        <w:sectPr>
          <w:footerReference r:id="rId5" w:type="default"/>
          <w:footerReference r:id="rId6" w:type="even"/>
          <w:pgSz w:w="11910" w:h="16840"/>
          <w:pgMar w:top="1500" w:right="500" w:bottom="1140" w:left="1360" w:header="0" w:footer="959" w:gutter="0"/>
          <w:pgNumType w:start="8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6184900</wp:posOffset>
              </wp:positionH>
              <wp:positionV relativeFrom="page">
                <wp:posOffset>9812020</wp:posOffset>
              </wp:positionV>
              <wp:extent cx="5600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7pt;margin-top:772.6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xOnUdsAAAAOAQAADwAAAAAAAAABACAAAAAiAAAAZHJzL2Rvd25yZXYueG1sUEsB&#10;AhQAFAAAAAgAh07iQJnYWfS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9942830</wp:posOffset>
              </wp:positionV>
              <wp:extent cx="5600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82.9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A59xXYAAAADQEAAA8AAAAAAAAAAQAgAAAAIgAAAGRycy9kb3ducmV2LnhtbFBLAQIU&#10;ABQAAAAIAIdO4kDHzFLK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D590D"/>
    <w:rsid w:val="509D590D"/>
    <w:rsid w:val="746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3"/>
      <w:outlineLvl w:val="1"/>
    </w:pPr>
    <w:rPr>
      <w:rFonts w:ascii="Arial Unicode MS" w:hAnsi="Arial Unicode MS" w:eastAsia="Arial Unicode MS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1"/>
      <w:ind w:left="106" w:firstLine="640"/>
    </w:pPr>
    <w:rPr>
      <w:rFonts w:ascii="仿宋_GB2312" w:hAnsi="仿宋_GB2312" w:eastAsia="仿宋_GB2312"/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2023-04-04T03:51:00Z</dcterms:created>
  <dc:creator>hu</dc:creator>
  <cp:lastModifiedBy>hu</cp:lastModifiedBy>
  <dcterms:modified xsi:type="dcterms:W3CDTF">2023-04-04T09:36:40Z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300D9CC229554F578B3B3B76802C1223</vt:lpwstr>
  </property>
</Properties>
</file>