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A10006FF" w:usb1="4000205B" w:usb2="0000001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VHHtn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1"/>
        <w:rPr>
          <w:rFonts w:hint="eastAsia"/>
        </w:rPr>
      </w:pPr>
      <w:r>
        <w:rPr>
          <w:rStyle w:val="34"/>
        </w:rPr>
        <w:footnoteRef/>
      </w:r>
      <w:r>
        <w:t xml:space="preserve"> </w:t>
      </w:r>
      <w:r>
        <w:rPr>
          <w:rFonts w:hint="eastAsia"/>
        </w:rPr>
        <w:t>“五落实”：指消防安全宣传教育制度、读本、课时、师资、场地。</w:t>
      </w:r>
    </w:p>
  </w:footnote>
</w:footnot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258</Words>
  <Characters>1472</Characters>
  <Lines>12</Lines>
  <Paragraphs>3</Paragraphs>
  <TotalTime>31.6666666666667</TotalTime>
  <ScaleCrop>false</ScaleCrop>
  <LinksUpToDate>false</LinksUpToDate>
  <CharactersWithSpaces>1727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2022-01-16T01:13:00Z</dcterms:created>
  <dc:creator>microsoft</dc:creator>
  <cp:lastModifiedBy>gxxc</cp:lastModifiedBy>
  <cp:lastPrinted>2022-04-15T01:10:39Z</cp:lastPrinted>
  <dcterms:modified xsi:type="dcterms:W3CDTF">2022-05-17T16:07:28Z</dcterms:modified>
  <dc:title>防城港市人民政府  广西北部湾国际港务集团有限公司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