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  <w:lang w:eastAsia="zh-CN"/>
        </w:rPr>
        <w:t>广西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  <w:t>食品安全工作先进个人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  <w:t>推 荐 审 批 表</w:t>
      </w:r>
    </w:p>
    <w:p>
      <w:pPr>
        <w:rPr>
          <w:rFonts w:hint="default" w:ascii="Times New Roman" w:hAnsi="Times New Roman" w:eastAsia="红头文件字体" w:cs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tabs>
          <w:tab w:val="left" w:pos="5527"/>
        </w:tabs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ab/>
      </w:r>
    </w:p>
    <w:p>
      <w:pPr>
        <w:rPr>
          <w:rFonts w:hint="default" w:ascii="Times New Roman" w:hAnsi="Times New Roman"/>
          <w:color w:val="auto"/>
        </w:rPr>
      </w:pPr>
    </w:p>
    <w:p>
      <w:pPr>
        <w:rPr>
          <w:rFonts w:hint="default" w:ascii="Times New Roman" w:hAnsi="Times New Roman"/>
          <w:color w:val="auto"/>
        </w:rPr>
      </w:pPr>
    </w:p>
    <w:p>
      <w:pPr>
        <w:rPr>
          <w:rFonts w:hint="default" w:ascii="Times New Roman" w:hAnsi="Times New Roman"/>
          <w:color w:val="auto"/>
        </w:rPr>
      </w:pPr>
    </w:p>
    <w:p>
      <w:pPr>
        <w:spacing w:before="100" w:beforeAutospacing="1" w:after="312" w:afterLines="100"/>
        <w:rPr>
          <w:rFonts w:ascii="Times New Roman" w:hAnsi="Times New Roman"/>
          <w:color w:val="auto"/>
        </w:rPr>
      </w:pPr>
    </w:p>
    <w:p>
      <w:pPr>
        <w:spacing w:before="100" w:beforeAutospacing="1" w:after="312" w:afterLines="100"/>
        <w:jc w:val="left"/>
        <w:rPr>
          <w:rFonts w:ascii="Times New Roman" w:hAnsi="Times New Roman" w:eastAsia="楷体_GB2312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楷体_GB2312"/>
          <w:color w:val="auto"/>
          <w:sz w:val="32"/>
          <w:szCs w:val="32"/>
        </w:rPr>
        <w:t xml:space="preserve">           姓    名：</w:t>
      </w:r>
      <w:r>
        <w:rPr>
          <w:rFonts w:hint="default" w:ascii="Times New Roman" w:hAnsi="Times New Roman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Times New Roman" w:hAnsi="Times New Roman" w:eastAsia="楷体_GB2312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楷体_GB2312"/>
          <w:color w:val="auto"/>
          <w:sz w:val="32"/>
          <w:szCs w:val="32"/>
        </w:rPr>
        <w:t>工作单位：</w:t>
      </w:r>
      <w:r>
        <w:rPr>
          <w:rFonts w:hint="default" w:ascii="Times New Roman" w:hAnsi="Times New Roman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Times New Roman" w:hAnsi="Times New Roman" w:eastAsia="楷体_GB2312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楷体_GB2312"/>
          <w:color w:val="auto"/>
          <w:sz w:val="32"/>
          <w:szCs w:val="32"/>
        </w:rPr>
        <w:t>推荐单位：</w:t>
      </w:r>
      <w:r>
        <w:rPr>
          <w:rFonts w:hint="default" w:ascii="Times New Roman" w:hAnsi="Times New Roman" w:eastAsia="楷体_GB2312"/>
          <w:color w:val="auto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rPr>
          <w:rFonts w:hint="default" w:ascii="Times New Roman" w:hAnsi="Times New Roman" w:eastAsia="楷体_GB2312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/>
          <w:color w:val="auto"/>
          <w:sz w:val="32"/>
          <w:szCs w:val="32"/>
        </w:rPr>
      </w:pPr>
      <w:r>
        <w:rPr>
          <w:rFonts w:hint="default" w:ascii="Times New Roman" w:hAnsi="Times New Roman" w:eastAsia="楷体_GB2312"/>
          <w:color w:val="auto"/>
          <w:sz w:val="32"/>
          <w:szCs w:val="32"/>
        </w:rPr>
        <w:t>填报时间：   年   月   日</w:t>
      </w:r>
    </w:p>
    <w:p>
      <w:pPr>
        <w:jc w:val="center"/>
        <w:rPr>
          <w:rFonts w:hint="default" w:ascii="Times New Roman" w:hAnsi="Times New Roman" w:eastAsia="楷体_GB2312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color w:val="auto"/>
          <w:sz w:val="38"/>
          <w:szCs w:val="38"/>
        </w:rPr>
        <w:t>填 表 说 明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本表是</w:t>
      </w:r>
      <w:r>
        <w:rPr>
          <w:rFonts w:hint="default" w:ascii="Times New Roman" w:hAnsi="Times New Roman" w:eastAsia="仿宋_GB2312"/>
          <w:color w:val="auto"/>
          <w:sz w:val="30"/>
          <w:szCs w:val="30"/>
          <w:highlight w:val="none"/>
          <w:lang w:eastAsia="zh-CN"/>
        </w:rPr>
        <w:t>全区</w:t>
      </w:r>
      <w:r>
        <w:rPr>
          <w:rFonts w:ascii="Times New Roman" w:hAnsi="Times New Roman" w:eastAsia="仿宋_GB2312"/>
          <w:color w:val="auto"/>
          <w:sz w:val="30"/>
          <w:szCs w:val="30"/>
        </w:rPr>
        <w:t>食品安全工作先进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个人</w:t>
      </w:r>
      <w:r>
        <w:rPr>
          <w:rFonts w:ascii="Times New Roman" w:hAnsi="Times New Roman" w:eastAsia="仿宋_GB2312"/>
          <w:color w:val="auto"/>
          <w:sz w:val="30"/>
          <w:szCs w:val="30"/>
        </w:rPr>
        <w:t>推荐用表；可在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公共邮箱下载</w:t>
      </w:r>
      <w:r>
        <w:rPr>
          <w:rFonts w:ascii="Times New Roman" w:hAnsi="Times New Roman" w:eastAsia="仿宋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"/>
          <w:color w:val="auto"/>
          <w:sz w:val="30"/>
          <w:szCs w:val="30"/>
          <w:lang w:val="en-US" w:eastAsia="zh-CN"/>
        </w:rPr>
        <w:t>gxspaqgzxj@163.com，密码：gxspaqgzxj@2021</w:t>
      </w:r>
      <w:r>
        <w:rPr>
          <w:rFonts w:ascii="Times New Roman" w:hAnsi="Times New Roman" w:eastAsia="仿宋_GB2312"/>
          <w:color w:val="auto"/>
          <w:sz w:val="30"/>
          <w:szCs w:val="30"/>
        </w:rPr>
        <w:t>）；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二、本表用打印方式填写，不得更改格式，使用仿宋小四号字，数字统一使用阿拉伯数字，在贴照片处粘贴近期2寸正面半身免冠蓝底彩色证件照；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三、籍贯填写格式为××省××市××县；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四、人员身份选填公务员、事业单位人员、企业职工、其他；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五、兼任职务较多的，可在简历中具体填写；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六、</w:t>
      </w:r>
      <w:r>
        <w:rPr>
          <w:rFonts w:ascii="Times New Roman" w:hAnsi="Times New Roman" w:eastAsia="仿宋_GB2312"/>
          <w:color w:val="auto"/>
          <w:spacing w:val="14"/>
          <w:sz w:val="30"/>
          <w:szCs w:val="30"/>
        </w:rPr>
        <w:t>工作单位填写单位全称</w:t>
      </w:r>
      <w:r>
        <w:rPr>
          <w:rFonts w:hint="default" w:ascii="Times New Roman" w:hAnsi="Times New Roman" w:eastAsia="仿宋_GB2312"/>
          <w:color w:val="auto"/>
          <w:spacing w:val="14"/>
          <w:sz w:val="30"/>
          <w:szCs w:val="30"/>
          <w:lang w:eastAsia="zh-CN"/>
        </w:rPr>
        <w:t>，以公章为准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七、工作单位性质选填机关、参公单位、事业单位、社会组织、企业或其他；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八、身份状态选填在职、退休、已故或其他；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九、简历从学徒或初中毕业填起，精确到月，不得断档；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十、</w:t>
      </w:r>
      <w:r>
        <w:rPr>
          <w:rFonts w:ascii="Times New Roman" w:hAnsi="Times New Roman" w:eastAsia="仿宋_GB2312"/>
          <w:color w:val="auto"/>
          <w:spacing w:val="12"/>
          <w:sz w:val="30"/>
          <w:szCs w:val="30"/>
        </w:rPr>
        <w:t>主要事迹要求突出功绩、表述准确、文字精炼，</w:t>
      </w:r>
      <w:r>
        <w:rPr>
          <w:rFonts w:hint="default" w:ascii="Times New Roman" w:hAnsi="Times New Roman" w:eastAsia="仿宋_GB2312"/>
          <w:color w:val="auto"/>
          <w:spacing w:val="12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auto"/>
          <w:spacing w:val="12"/>
          <w:sz w:val="30"/>
          <w:szCs w:val="30"/>
        </w:rPr>
        <w:t>000</w:t>
      </w:r>
      <w:r>
        <w:rPr>
          <w:rFonts w:ascii="Times New Roman" w:hAnsi="Times New Roman" w:eastAsia="仿宋_GB2312"/>
          <w:color w:val="auto"/>
          <w:spacing w:val="-6"/>
          <w:sz w:val="30"/>
          <w:szCs w:val="30"/>
        </w:rPr>
        <w:t>字左右；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default"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十一、本表推荐栏需要各相关单位负责同志签字确认并加盖公章；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地方推荐对象须经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各市食安委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同意；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十二、请严格按照填表说明填写，不能空项；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color w:val="auto"/>
          <w:spacing w:val="-6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十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三</w:t>
      </w:r>
      <w:r>
        <w:rPr>
          <w:rFonts w:ascii="Times New Roman" w:hAnsi="Times New Roman" w:eastAsia="仿宋_GB2312"/>
          <w:color w:val="auto"/>
          <w:sz w:val="30"/>
          <w:szCs w:val="30"/>
        </w:rPr>
        <w:t>、本表用</w:t>
      </w:r>
      <w:r>
        <w:rPr>
          <w:rFonts w:ascii="Times New Roman" w:hAnsi="Times New Roman" w:eastAsia="仿宋"/>
          <w:color w:val="auto"/>
          <w:sz w:val="30"/>
          <w:szCs w:val="30"/>
        </w:rPr>
        <w:t>A4</w:t>
      </w:r>
      <w:r>
        <w:rPr>
          <w:rFonts w:ascii="Times New Roman" w:hAnsi="Times New Roman" w:eastAsia="仿宋_GB2312"/>
          <w:color w:val="auto"/>
          <w:sz w:val="30"/>
          <w:szCs w:val="30"/>
        </w:rPr>
        <w:t>纸规格上报，一式</w:t>
      </w:r>
      <w:r>
        <w:rPr>
          <w:rFonts w:hint="eastAsia" w:ascii="Times New Roman" w:hAnsi="Times New Roman" w:eastAsia="仿宋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份。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default" w:ascii="Times New Roman" w:hAnsi="Times New Roman" w:eastAsia="仿宋_GB2312"/>
          <w:color w:val="auto"/>
          <w:sz w:val="30"/>
          <w:szCs w:val="30"/>
        </w:rPr>
        <w:sectPr>
          <w:footerReference r:id="rId4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10"/>
        <w:gridCol w:w="2688"/>
        <w:gridCol w:w="1134"/>
        <w:gridCol w:w="1848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（近期2寸正面半身免冠蓝底彩色证件照）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户籍地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主要兼任职务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eastAsia="仿宋_GB2312"/>
                <w:color w:val="auto"/>
                <w:spacing w:val="3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奖励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处分</w:t>
            </w:r>
          </w:p>
        </w:tc>
        <w:tc>
          <w:tcPr>
            <w:tcW w:w="7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2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spacing w:after="156" w:afterLines="50"/>
              <w:ind w:firstLine="4080" w:firstLineChars="1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after="156" w:afterLines="50"/>
              <w:ind w:firstLine="3720" w:firstLineChars="15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exac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  <w:t>县（处）级推荐单位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年   月   日</w:t>
            </w:r>
          </w:p>
          <w:p>
            <w:pPr>
              <w:adjustRightInd w:val="0"/>
              <w:snapToGrid w:val="0"/>
              <w:ind w:firstLine="3720" w:firstLineChars="15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exac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20"/>
                <w:sz w:val="24"/>
                <w:szCs w:val="24"/>
              </w:rPr>
              <w:t>市（地）</w:t>
            </w:r>
            <w:r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  <w:t>级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10"/>
                <w:sz w:val="24"/>
                <w:szCs w:val="24"/>
              </w:rPr>
              <w:t>推荐单位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720" w:firstLineChars="15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年   月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exact"/>
          <w:jc w:val="center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食品安全表彰工作小组审核意见</w:t>
            </w:r>
          </w:p>
        </w:tc>
        <w:tc>
          <w:tcPr>
            <w:tcW w:w="74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ind w:firstLine="3480" w:firstLineChars="14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年   月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有效证件及各类证明材料复印件粘贴处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5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红头文件字体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wjmjtwwEAAHE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HWmIEMQBAABy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9FDF9"/>
    <w:multiLevelType w:val="singleLevel"/>
    <w:tmpl w:val="CB79FD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05B3"/>
    <w:rsid w:val="4B9505B3"/>
    <w:rsid w:val="646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2021-11-09T07:21:00Z</dcterms:created>
  <dc:creator>刘黄鹤</dc:creator>
  <cp:lastModifiedBy>刘黄鹤</cp:lastModifiedBy>
  <dcterms:modified xsi:type="dcterms:W3CDTF">2021-11-09T07:26:17Z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