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广西食品安全工作先进集体、先进个人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推荐名额分配表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369"/>
        <w:gridCol w:w="2433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先进集体</w:t>
            </w:r>
          </w:p>
        </w:tc>
        <w:tc>
          <w:tcPr>
            <w:tcW w:w="4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社会人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柳州市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桂林市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梧州市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北海市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防城港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钦州市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贵港市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玉林市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百色市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贺州市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河池市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来宾市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崇左市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本级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515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</w:tr>
    </w:tbl>
    <w:p>
      <w:pPr>
        <w:rPr>
          <w:rFonts w:hint="default" w:ascii="Times New Roman" w:hAnsi="Times New Roman" w:eastAsia="仿宋_GB2312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备注：各市社会人士的推荐人选中，至少要有1名企业人员。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4091"/>
    <w:rsid w:val="15ED4743"/>
    <w:rsid w:val="27F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2021-11-10T03:01:00Z</dcterms:created>
  <dc:creator>刘黄鹤</dc:creator>
  <cp:lastModifiedBy>刘黄鹤</cp:lastModifiedBy>
  <dcterms:modified xsi:type="dcterms:W3CDTF">2021-11-10T03:03:49Z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