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D9" w:rsidRDefault="002301D9" w:rsidP="002301D9">
      <w:pPr>
        <w:widowControl/>
        <w:jc w:val="left"/>
        <w:rPr>
          <w:rFonts w:ascii="方正黑体_GBK" w:eastAsia="方正黑体_GBK" w:hAnsi="黑体" w:cs="黑体"/>
          <w:b/>
          <w:bCs/>
          <w:color w:val="000000"/>
          <w:sz w:val="32"/>
          <w:szCs w:val="32"/>
        </w:rPr>
      </w:pPr>
    </w:p>
    <w:p w:rsidR="002301D9" w:rsidRDefault="002301D9" w:rsidP="002301D9">
      <w:pPr>
        <w:widowControl/>
        <w:jc w:val="left"/>
        <w:rPr>
          <w:rFonts w:ascii="黑体" w:eastAsia="方正黑体_GBK" w:hAnsi="黑体"/>
          <w:b/>
          <w:bCs/>
          <w:color w:val="000000"/>
          <w:sz w:val="32"/>
          <w:szCs w:val="32"/>
        </w:rPr>
      </w:pPr>
      <w:r>
        <w:rPr>
          <w:rFonts w:ascii="方正黑体_GBK" w:eastAsia="方正黑体_GBK" w:hAnsi="黑体" w:cs="黑体" w:hint="eastAsia"/>
          <w:b/>
          <w:bCs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3</w:t>
      </w:r>
    </w:p>
    <w:p w:rsidR="002301D9" w:rsidRDefault="002301D9" w:rsidP="002301D9">
      <w:pPr>
        <w:snapToGrid w:val="0"/>
        <w:spacing w:before="40" w:line="288" w:lineRule="auto"/>
        <w:ind w:right="236"/>
        <w:rPr>
          <w:rFonts w:eastAsia="方正黑体_GBK" w:cs="宋体"/>
          <w:color w:val="000000"/>
          <w:spacing w:val="2"/>
          <w:sz w:val="32"/>
          <w:szCs w:val="32"/>
        </w:rPr>
      </w:pPr>
      <w:r>
        <w:rPr>
          <w:rFonts w:eastAsia="方正黑体_GBK" w:cs="宋体"/>
          <w:color w:val="000000"/>
          <w:spacing w:val="2"/>
          <w:sz w:val="32"/>
          <w:szCs w:val="32"/>
        </w:rPr>
        <w:t xml:space="preserve"> </w:t>
      </w:r>
    </w:p>
    <w:p w:rsidR="002301D9" w:rsidRDefault="002301D9" w:rsidP="002301D9">
      <w:pPr>
        <w:snapToGrid w:val="0"/>
        <w:spacing w:before="40" w:line="288" w:lineRule="auto"/>
        <w:ind w:right="236"/>
        <w:rPr>
          <w:rFonts w:eastAsia="方正黑体_GBK" w:cs="宋体"/>
          <w:color w:val="000000"/>
          <w:spacing w:val="2"/>
          <w:sz w:val="32"/>
          <w:szCs w:val="32"/>
        </w:rPr>
      </w:pPr>
      <w:r>
        <w:rPr>
          <w:rFonts w:eastAsia="方正黑体_GBK" w:cs="宋体"/>
          <w:color w:val="000000"/>
          <w:spacing w:val="2"/>
          <w:sz w:val="32"/>
          <w:szCs w:val="32"/>
        </w:rPr>
        <w:t xml:space="preserve"> </w:t>
      </w:r>
    </w:p>
    <w:p w:rsidR="002301D9" w:rsidRDefault="002301D9" w:rsidP="002301D9">
      <w:pPr>
        <w:widowControl/>
        <w:snapToGrid w:val="0"/>
        <w:spacing w:line="360" w:lineRule="auto"/>
        <w:jc w:val="center"/>
        <w:rPr>
          <w:rFonts w:eastAsia="方正小标宋简体" w:cs="宋体"/>
          <w:color w:val="000000"/>
          <w:spacing w:val="-20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color w:val="000000"/>
          <w:spacing w:val="-20"/>
          <w:kern w:val="0"/>
          <w:sz w:val="44"/>
          <w:szCs w:val="44"/>
        </w:rPr>
        <w:t>国家矿山安全监察局重点实验室建设总结报告</w:t>
      </w:r>
    </w:p>
    <w:p w:rsidR="002301D9" w:rsidRDefault="002301D9" w:rsidP="002301D9">
      <w:pPr>
        <w:widowControl/>
        <w:snapToGrid w:val="0"/>
        <w:spacing w:line="360" w:lineRule="auto"/>
        <w:jc w:val="center"/>
        <w:rPr>
          <w:rFonts w:eastAsia="楷体_GB2312" w:cs="宋体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ascii="楷体_GB2312" w:eastAsia="楷体_GB2312" w:cs="宋体"/>
          <w:color w:val="000000"/>
          <w:kern w:val="0"/>
          <w:sz w:val="30"/>
          <w:szCs w:val="30"/>
        </w:rPr>
        <w:t>（格式）</w:t>
      </w:r>
    </w:p>
    <w:p w:rsidR="002301D9" w:rsidRDefault="002301D9" w:rsidP="002301D9">
      <w:pPr>
        <w:widowControl/>
        <w:snapToGrid w:val="0"/>
        <w:spacing w:line="360" w:lineRule="auto"/>
        <w:jc w:val="center"/>
        <w:rPr>
          <w:rFonts w:eastAsia="华文中宋" w:cs="宋体"/>
          <w:color w:val="000000"/>
          <w:kern w:val="0"/>
          <w:sz w:val="30"/>
          <w:szCs w:val="30"/>
        </w:rPr>
      </w:pPr>
      <w:r>
        <w:rPr>
          <w:rFonts w:eastAsia="华文中宋" w:cs="宋体"/>
          <w:color w:val="000000"/>
          <w:kern w:val="0"/>
          <w:sz w:val="30"/>
          <w:szCs w:val="30"/>
        </w:rPr>
        <w:t xml:space="preserve"> </w:t>
      </w:r>
    </w:p>
    <w:p w:rsidR="002301D9" w:rsidRDefault="002301D9" w:rsidP="002301D9">
      <w:pPr>
        <w:widowControl/>
        <w:snapToGrid w:val="0"/>
        <w:spacing w:line="360" w:lineRule="auto"/>
        <w:jc w:val="left"/>
        <w:rPr>
          <w:rFonts w:eastAsia="方正仿宋_GBK" w:cs="宋体"/>
          <w:color w:val="000000"/>
          <w:kern w:val="0"/>
          <w:sz w:val="30"/>
          <w:szCs w:val="30"/>
        </w:rPr>
      </w:pPr>
      <w:r>
        <w:rPr>
          <w:rFonts w:eastAsia="方正仿宋_GBK" w:cs="宋体"/>
          <w:color w:val="000000"/>
          <w:kern w:val="0"/>
          <w:sz w:val="30"/>
          <w:szCs w:val="30"/>
        </w:rPr>
        <w:t xml:space="preserve"> </w:t>
      </w:r>
    </w:p>
    <w:p w:rsidR="002301D9" w:rsidRDefault="002301D9" w:rsidP="002301D9">
      <w:pPr>
        <w:widowControl/>
        <w:snapToGrid w:val="0"/>
        <w:spacing w:line="560" w:lineRule="exact"/>
        <w:ind w:firstLineChars="300" w:firstLine="900"/>
        <w:jc w:val="left"/>
        <w:rPr>
          <w:rFonts w:eastAsia="方正黑体_GBK" w:cs="宋体"/>
          <w:bCs/>
          <w:color w:val="000000"/>
          <w:kern w:val="0"/>
          <w:sz w:val="30"/>
          <w:szCs w:val="30"/>
          <w:u w:val="single"/>
        </w:rPr>
      </w:pPr>
      <w:r>
        <w:rPr>
          <w:rFonts w:ascii="方正黑体_GBK" w:eastAsia="方正黑体_GBK" w:cs="宋体"/>
          <w:bCs/>
          <w:color w:val="000000"/>
          <w:kern w:val="0"/>
          <w:sz w:val="30"/>
          <w:szCs w:val="30"/>
        </w:rPr>
        <w:t>实验室名称：</w:t>
      </w:r>
      <w:r>
        <w:rPr>
          <w:rFonts w:eastAsia="方正黑体_GBK" w:cs="宋体"/>
          <w:bCs/>
          <w:color w:val="000000"/>
          <w:sz w:val="30"/>
          <w:szCs w:val="30"/>
          <w:u w:val="single"/>
        </w:rPr>
        <w:t xml:space="preserve">        </w:t>
      </w:r>
      <w:r>
        <w:rPr>
          <w:rFonts w:ascii="方正黑体_GBK" w:eastAsia="方正黑体_GBK" w:cs="宋体"/>
          <w:bCs/>
          <w:color w:val="000000"/>
          <w:sz w:val="30"/>
          <w:szCs w:val="30"/>
          <w:u w:val="single"/>
        </w:rPr>
        <w:t xml:space="preserve"> </w:t>
      </w:r>
      <w:r>
        <w:rPr>
          <w:rFonts w:eastAsia="方正黑体_GBK" w:cs="宋体"/>
          <w:bCs/>
          <w:color w:val="000000"/>
          <w:sz w:val="30"/>
          <w:szCs w:val="30"/>
          <w:u w:val="single"/>
        </w:rPr>
        <w:t xml:space="preserve">           </w:t>
      </w:r>
    </w:p>
    <w:p w:rsidR="002301D9" w:rsidRDefault="002301D9" w:rsidP="002301D9">
      <w:pPr>
        <w:widowControl/>
        <w:snapToGrid w:val="0"/>
        <w:spacing w:line="560" w:lineRule="exact"/>
        <w:ind w:firstLineChars="300" w:firstLine="900"/>
        <w:jc w:val="left"/>
        <w:rPr>
          <w:rFonts w:eastAsia="方正黑体_GBK" w:cs="宋体"/>
          <w:bCs/>
          <w:color w:val="000000"/>
          <w:kern w:val="0"/>
          <w:sz w:val="30"/>
          <w:szCs w:val="30"/>
          <w:u w:val="single"/>
        </w:rPr>
      </w:pPr>
      <w:r>
        <w:rPr>
          <w:rFonts w:ascii="方正黑体_GBK" w:eastAsia="方正黑体_GBK" w:cs="宋体"/>
          <w:bCs/>
          <w:color w:val="000000"/>
          <w:kern w:val="0"/>
          <w:sz w:val="30"/>
          <w:szCs w:val="30"/>
        </w:rPr>
        <w:t>建设期限：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 xml:space="preserve">  </w:t>
      </w:r>
      <w:r>
        <w:rPr>
          <w:rFonts w:eastAsia="方正黑体_GBK" w:cs="宋体"/>
          <w:bCs/>
          <w:color w:val="000000"/>
          <w:sz w:val="30"/>
          <w:szCs w:val="30"/>
          <w:u w:val="single"/>
        </w:rPr>
        <w:t xml:space="preserve">                    </w:t>
      </w:r>
      <w:r>
        <w:rPr>
          <w:rFonts w:ascii="方正黑体_GBK" w:eastAsia="方正黑体_GBK" w:cs="宋体"/>
          <w:bCs/>
          <w:color w:val="000000"/>
          <w:sz w:val="30"/>
          <w:szCs w:val="30"/>
          <w:u w:val="single"/>
        </w:rPr>
        <w:t xml:space="preserve">    </w:t>
      </w:r>
    </w:p>
    <w:p w:rsidR="002301D9" w:rsidRDefault="002301D9" w:rsidP="002301D9">
      <w:pPr>
        <w:widowControl/>
        <w:snapToGrid w:val="0"/>
        <w:spacing w:line="560" w:lineRule="exact"/>
        <w:ind w:firstLineChars="300" w:firstLine="900"/>
        <w:jc w:val="left"/>
        <w:rPr>
          <w:rFonts w:eastAsia="方正黑体_GBK" w:cs="宋体"/>
          <w:bCs/>
          <w:color w:val="000000"/>
          <w:kern w:val="0"/>
          <w:sz w:val="30"/>
          <w:szCs w:val="30"/>
        </w:rPr>
      </w:pPr>
      <w:r>
        <w:rPr>
          <w:rFonts w:ascii="方正黑体_GBK" w:eastAsia="方正黑体_GBK" w:cs="宋体"/>
          <w:bCs/>
          <w:color w:val="000000"/>
          <w:kern w:val="0"/>
          <w:sz w:val="30"/>
          <w:szCs w:val="30"/>
        </w:rPr>
        <w:t>依托单位：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 xml:space="preserve">  </w:t>
      </w:r>
      <w:r>
        <w:rPr>
          <w:rFonts w:eastAsia="方正黑体_GBK" w:cs="宋体"/>
          <w:bCs/>
          <w:color w:val="000000"/>
          <w:sz w:val="30"/>
          <w:szCs w:val="30"/>
          <w:u w:val="single"/>
        </w:rPr>
        <w:t xml:space="preserve">                    </w:t>
      </w:r>
      <w:r>
        <w:rPr>
          <w:rFonts w:ascii="方正黑体_GBK" w:eastAsia="方正黑体_GBK" w:cs="宋体"/>
          <w:bCs/>
          <w:color w:val="000000"/>
          <w:sz w:val="30"/>
          <w:szCs w:val="30"/>
          <w:u w:val="single"/>
        </w:rPr>
        <w:t xml:space="preserve">    </w:t>
      </w:r>
    </w:p>
    <w:p w:rsidR="002301D9" w:rsidRDefault="002301D9" w:rsidP="002301D9">
      <w:pPr>
        <w:widowControl/>
        <w:snapToGrid w:val="0"/>
        <w:spacing w:line="560" w:lineRule="exact"/>
        <w:ind w:firstLineChars="300" w:firstLine="900"/>
        <w:jc w:val="left"/>
        <w:rPr>
          <w:rFonts w:eastAsia="方正黑体_GBK" w:cs="宋体"/>
          <w:bCs/>
          <w:color w:val="000000"/>
          <w:kern w:val="0"/>
          <w:sz w:val="30"/>
          <w:szCs w:val="30"/>
          <w:u w:val="single"/>
        </w:rPr>
      </w:pPr>
      <w:r>
        <w:rPr>
          <w:rFonts w:ascii="方正黑体_GBK" w:eastAsia="方正黑体_GBK" w:cs="宋体"/>
          <w:bCs/>
          <w:color w:val="000000"/>
          <w:kern w:val="0"/>
          <w:sz w:val="30"/>
          <w:szCs w:val="30"/>
        </w:rPr>
        <w:t>通讯地址：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 xml:space="preserve">  </w:t>
      </w:r>
      <w:r>
        <w:rPr>
          <w:rFonts w:eastAsia="方正黑体_GBK" w:cs="宋体"/>
          <w:bCs/>
          <w:color w:val="000000"/>
          <w:sz w:val="30"/>
          <w:szCs w:val="30"/>
          <w:u w:val="single"/>
        </w:rPr>
        <w:t xml:space="preserve">                            </w:t>
      </w:r>
    </w:p>
    <w:p w:rsidR="002301D9" w:rsidRDefault="002301D9" w:rsidP="002301D9">
      <w:pPr>
        <w:widowControl/>
        <w:snapToGrid w:val="0"/>
        <w:spacing w:line="560" w:lineRule="exact"/>
        <w:ind w:firstLineChars="300" w:firstLine="900"/>
        <w:jc w:val="left"/>
        <w:rPr>
          <w:rFonts w:eastAsia="方正黑体_GBK" w:cs="宋体"/>
          <w:bCs/>
          <w:color w:val="000000"/>
          <w:kern w:val="0"/>
          <w:sz w:val="30"/>
          <w:szCs w:val="30"/>
          <w:u w:val="single"/>
        </w:rPr>
      </w:pPr>
      <w:r>
        <w:rPr>
          <w:rFonts w:ascii="方正黑体_GBK" w:eastAsia="方正黑体_GBK" w:cs="宋体"/>
          <w:bCs/>
          <w:color w:val="000000"/>
          <w:kern w:val="0"/>
          <w:sz w:val="30"/>
          <w:szCs w:val="30"/>
        </w:rPr>
        <w:t>邮政编码：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 xml:space="preserve">  </w:t>
      </w:r>
      <w:r>
        <w:rPr>
          <w:rFonts w:eastAsia="方正黑体_GBK" w:cs="宋体"/>
          <w:bCs/>
          <w:color w:val="000000"/>
          <w:sz w:val="30"/>
          <w:szCs w:val="30"/>
          <w:u w:val="single"/>
        </w:rPr>
        <w:t xml:space="preserve">                            </w:t>
      </w:r>
    </w:p>
    <w:p w:rsidR="002301D9" w:rsidRDefault="002301D9" w:rsidP="002301D9">
      <w:pPr>
        <w:widowControl/>
        <w:snapToGrid w:val="0"/>
        <w:spacing w:line="560" w:lineRule="exact"/>
        <w:ind w:firstLineChars="300" w:firstLine="900"/>
        <w:jc w:val="left"/>
        <w:rPr>
          <w:rFonts w:eastAsia="方正黑体_GBK" w:cs="宋体"/>
          <w:bCs/>
          <w:color w:val="000000"/>
          <w:kern w:val="0"/>
          <w:sz w:val="30"/>
          <w:szCs w:val="30"/>
          <w:u w:val="single"/>
        </w:rPr>
      </w:pPr>
      <w:r>
        <w:rPr>
          <w:rFonts w:ascii="方正黑体_GBK" w:eastAsia="方正黑体_GBK" w:cs="宋体"/>
          <w:bCs/>
          <w:color w:val="000000"/>
          <w:kern w:val="0"/>
          <w:sz w:val="30"/>
          <w:szCs w:val="30"/>
        </w:rPr>
        <w:t>联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 xml:space="preserve"> 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>系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 xml:space="preserve"> 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>人：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 xml:space="preserve">  </w:t>
      </w:r>
      <w:r>
        <w:rPr>
          <w:rFonts w:eastAsia="方正黑体_GBK" w:cs="宋体"/>
          <w:bCs/>
          <w:color w:val="000000"/>
          <w:sz w:val="30"/>
          <w:szCs w:val="30"/>
          <w:u w:val="single"/>
        </w:rPr>
        <w:t xml:space="preserve">                            </w:t>
      </w:r>
    </w:p>
    <w:p w:rsidR="002301D9" w:rsidRDefault="002301D9" w:rsidP="002301D9">
      <w:pPr>
        <w:widowControl/>
        <w:snapToGrid w:val="0"/>
        <w:spacing w:line="560" w:lineRule="exact"/>
        <w:ind w:firstLineChars="300" w:firstLine="900"/>
        <w:jc w:val="left"/>
        <w:rPr>
          <w:rFonts w:eastAsia="方正黑体_GBK" w:cs="宋体"/>
          <w:bCs/>
          <w:color w:val="000000"/>
          <w:kern w:val="0"/>
          <w:sz w:val="30"/>
          <w:szCs w:val="30"/>
          <w:u w:val="single"/>
        </w:rPr>
      </w:pPr>
      <w:r>
        <w:rPr>
          <w:rFonts w:ascii="方正黑体_GBK" w:eastAsia="方正黑体_GBK" w:cs="宋体"/>
          <w:bCs/>
          <w:color w:val="000000"/>
          <w:kern w:val="0"/>
          <w:sz w:val="30"/>
          <w:szCs w:val="30"/>
        </w:rPr>
        <w:t>座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 xml:space="preserve">    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>机：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 xml:space="preserve">  </w:t>
      </w:r>
      <w:r>
        <w:rPr>
          <w:rFonts w:eastAsia="方正黑体_GBK" w:cs="宋体"/>
          <w:bCs/>
          <w:color w:val="000000"/>
          <w:sz w:val="30"/>
          <w:szCs w:val="30"/>
          <w:u w:val="single"/>
        </w:rPr>
        <w:t xml:space="preserve">                            </w:t>
      </w:r>
    </w:p>
    <w:p w:rsidR="002301D9" w:rsidRDefault="002301D9" w:rsidP="002301D9">
      <w:pPr>
        <w:widowControl/>
        <w:snapToGrid w:val="0"/>
        <w:spacing w:line="560" w:lineRule="exact"/>
        <w:ind w:firstLineChars="300" w:firstLine="900"/>
        <w:jc w:val="left"/>
        <w:rPr>
          <w:rFonts w:eastAsia="方正黑体_GBK" w:cs="宋体"/>
          <w:bCs/>
          <w:color w:val="000000"/>
          <w:kern w:val="0"/>
          <w:sz w:val="30"/>
          <w:szCs w:val="30"/>
        </w:rPr>
      </w:pPr>
      <w:r>
        <w:rPr>
          <w:rFonts w:ascii="方正黑体_GBK" w:eastAsia="方正黑体_GBK" w:cs="宋体"/>
          <w:bCs/>
          <w:color w:val="000000"/>
          <w:kern w:val="0"/>
          <w:sz w:val="30"/>
          <w:szCs w:val="30"/>
        </w:rPr>
        <w:t>手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 xml:space="preserve">    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>机：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 xml:space="preserve">  </w:t>
      </w:r>
      <w:r>
        <w:rPr>
          <w:rFonts w:eastAsia="方正黑体_GBK" w:cs="宋体"/>
          <w:bCs/>
          <w:color w:val="000000"/>
          <w:sz w:val="30"/>
          <w:szCs w:val="30"/>
          <w:u w:val="single"/>
        </w:rPr>
        <w:t xml:space="preserve">                            </w:t>
      </w:r>
    </w:p>
    <w:p w:rsidR="002301D9" w:rsidRDefault="002301D9" w:rsidP="002301D9">
      <w:pPr>
        <w:widowControl/>
        <w:snapToGrid w:val="0"/>
        <w:spacing w:line="560" w:lineRule="exact"/>
        <w:ind w:firstLineChars="300" w:firstLine="900"/>
        <w:jc w:val="left"/>
        <w:rPr>
          <w:rFonts w:eastAsia="方正黑体_GBK" w:cs="宋体"/>
          <w:bCs/>
          <w:color w:val="000000"/>
          <w:kern w:val="0"/>
          <w:sz w:val="30"/>
          <w:szCs w:val="30"/>
        </w:rPr>
      </w:pPr>
      <w:r>
        <w:rPr>
          <w:rFonts w:ascii="方正黑体_GBK" w:eastAsia="方正黑体_GBK" w:cs="宋体"/>
          <w:bCs/>
          <w:color w:val="000000"/>
          <w:kern w:val="0"/>
          <w:sz w:val="30"/>
          <w:szCs w:val="30"/>
        </w:rPr>
        <w:t>传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 xml:space="preserve">    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>真：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 xml:space="preserve">  </w:t>
      </w:r>
      <w:r>
        <w:rPr>
          <w:rFonts w:eastAsia="方正黑体_GBK" w:cs="宋体"/>
          <w:bCs/>
          <w:color w:val="000000"/>
          <w:sz w:val="30"/>
          <w:szCs w:val="30"/>
          <w:u w:val="single"/>
        </w:rPr>
        <w:t xml:space="preserve">                            </w:t>
      </w:r>
    </w:p>
    <w:p w:rsidR="002301D9" w:rsidRDefault="002301D9" w:rsidP="002301D9">
      <w:pPr>
        <w:widowControl/>
        <w:snapToGrid w:val="0"/>
        <w:spacing w:line="560" w:lineRule="exact"/>
        <w:ind w:firstLineChars="300" w:firstLine="900"/>
        <w:jc w:val="left"/>
        <w:rPr>
          <w:rFonts w:eastAsia="方正黑体_GBK" w:cs="宋体"/>
          <w:bCs/>
          <w:color w:val="000000"/>
          <w:kern w:val="0"/>
          <w:sz w:val="30"/>
          <w:szCs w:val="30"/>
          <w:u w:val="single"/>
        </w:rPr>
      </w:pPr>
      <w:r>
        <w:rPr>
          <w:rFonts w:ascii="方正黑体_GBK" w:eastAsia="方正黑体_GBK" w:cs="宋体"/>
          <w:bCs/>
          <w:color w:val="000000"/>
          <w:kern w:val="0"/>
          <w:sz w:val="30"/>
          <w:szCs w:val="30"/>
        </w:rPr>
        <w:t>电子邮件：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 xml:space="preserve">  </w:t>
      </w:r>
      <w:r>
        <w:rPr>
          <w:rFonts w:eastAsia="方正黑体_GBK" w:cs="宋体"/>
          <w:bCs/>
          <w:color w:val="000000"/>
          <w:sz w:val="30"/>
          <w:szCs w:val="30"/>
          <w:u w:val="single"/>
        </w:rPr>
        <w:t xml:space="preserve">                            </w:t>
      </w:r>
    </w:p>
    <w:p w:rsidR="002301D9" w:rsidRDefault="002301D9" w:rsidP="002301D9">
      <w:pPr>
        <w:widowControl/>
        <w:snapToGrid w:val="0"/>
        <w:spacing w:line="560" w:lineRule="exact"/>
        <w:ind w:firstLineChars="300" w:firstLine="900"/>
        <w:jc w:val="left"/>
        <w:rPr>
          <w:rFonts w:eastAsia="方正黑体_GBK" w:cs="宋体"/>
          <w:bCs/>
          <w:color w:val="000000"/>
          <w:kern w:val="0"/>
          <w:sz w:val="30"/>
          <w:szCs w:val="30"/>
          <w:u w:val="single"/>
        </w:rPr>
      </w:pPr>
      <w:r>
        <w:rPr>
          <w:rFonts w:ascii="方正黑体_GBK" w:eastAsia="方正黑体_GBK" w:cs="宋体"/>
          <w:bCs/>
          <w:color w:val="000000"/>
          <w:kern w:val="0"/>
          <w:sz w:val="30"/>
          <w:szCs w:val="30"/>
        </w:rPr>
        <w:t>填报时间：</w:t>
      </w:r>
      <w:r>
        <w:rPr>
          <w:rFonts w:eastAsia="方正黑体_GBK" w:cs="宋体"/>
          <w:bCs/>
          <w:color w:val="000000"/>
          <w:kern w:val="0"/>
          <w:sz w:val="30"/>
          <w:szCs w:val="30"/>
        </w:rPr>
        <w:t xml:space="preserve">  </w:t>
      </w:r>
      <w:r>
        <w:rPr>
          <w:rFonts w:eastAsia="方正黑体_GBK" w:cs="宋体"/>
          <w:bCs/>
          <w:color w:val="000000"/>
          <w:sz w:val="30"/>
          <w:szCs w:val="30"/>
          <w:u w:val="single"/>
        </w:rPr>
        <w:t xml:space="preserve">                            </w:t>
      </w:r>
    </w:p>
    <w:p w:rsidR="002301D9" w:rsidRDefault="002301D9" w:rsidP="002301D9">
      <w:pPr>
        <w:widowControl/>
        <w:snapToGrid w:val="0"/>
        <w:spacing w:line="440" w:lineRule="exact"/>
        <w:jc w:val="left"/>
        <w:rPr>
          <w:rFonts w:eastAsia="Times New Roman" w:cs="宋体"/>
          <w:b/>
          <w:color w:val="000000"/>
          <w:kern w:val="0"/>
          <w:sz w:val="30"/>
          <w:szCs w:val="30"/>
        </w:rPr>
      </w:pPr>
      <w:r>
        <w:rPr>
          <w:rFonts w:eastAsia="Times New Roman" w:cs="宋体"/>
          <w:b/>
          <w:color w:val="000000"/>
          <w:kern w:val="0"/>
          <w:sz w:val="30"/>
          <w:szCs w:val="30"/>
        </w:rPr>
        <w:t xml:space="preserve"> </w:t>
      </w:r>
    </w:p>
    <w:p w:rsidR="002301D9" w:rsidRDefault="002301D9" w:rsidP="002301D9">
      <w:pPr>
        <w:widowControl/>
        <w:snapToGrid w:val="0"/>
        <w:spacing w:line="440" w:lineRule="exact"/>
        <w:jc w:val="left"/>
        <w:rPr>
          <w:rFonts w:eastAsia="Times New Roman" w:cs="宋体"/>
          <w:b/>
          <w:color w:val="000000"/>
          <w:kern w:val="0"/>
          <w:sz w:val="30"/>
          <w:szCs w:val="30"/>
        </w:rPr>
      </w:pPr>
      <w:r>
        <w:rPr>
          <w:rFonts w:eastAsia="Times New Roman" w:cs="宋体"/>
          <w:b/>
          <w:color w:val="000000"/>
          <w:kern w:val="0"/>
          <w:sz w:val="30"/>
          <w:szCs w:val="30"/>
        </w:rPr>
        <w:t xml:space="preserve"> </w:t>
      </w:r>
    </w:p>
    <w:p w:rsidR="002301D9" w:rsidRDefault="002301D9" w:rsidP="002301D9">
      <w:pPr>
        <w:widowControl/>
        <w:snapToGrid w:val="0"/>
        <w:spacing w:line="440" w:lineRule="exact"/>
        <w:jc w:val="left"/>
        <w:rPr>
          <w:rFonts w:eastAsia="Times New Roman" w:cs="宋体"/>
          <w:b/>
          <w:color w:val="000000"/>
          <w:kern w:val="0"/>
          <w:sz w:val="30"/>
          <w:szCs w:val="30"/>
        </w:rPr>
      </w:pPr>
      <w:r>
        <w:rPr>
          <w:rFonts w:eastAsia="Times New Roman" w:cs="宋体"/>
          <w:b/>
          <w:color w:val="000000"/>
          <w:kern w:val="0"/>
          <w:sz w:val="30"/>
          <w:szCs w:val="30"/>
        </w:rPr>
        <w:t xml:space="preserve"> </w:t>
      </w:r>
    </w:p>
    <w:p w:rsidR="002301D9" w:rsidRDefault="002301D9" w:rsidP="002301D9">
      <w:pPr>
        <w:widowControl/>
        <w:snapToGrid w:val="0"/>
        <w:spacing w:line="360" w:lineRule="auto"/>
        <w:jc w:val="center"/>
        <w:rPr>
          <w:rFonts w:eastAsia="方正仿宋_GBK" w:cs="宋体"/>
          <w:b/>
          <w:color w:val="000000"/>
          <w:kern w:val="0"/>
          <w:sz w:val="30"/>
          <w:szCs w:val="30"/>
        </w:rPr>
      </w:pPr>
      <w:r>
        <w:rPr>
          <w:rFonts w:ascii="方正仿宋_GBK" w:eastAsia="方正仿宋_GBK" w:cs="宋体" w:hint="eastAsia"/>
          <w:b/>
          <w:color w:val="000000"/>
          <w:kern w:val="0"/>
          <w:sz w:val="30"/>
          <w:szCs w:val="30"/>
        </w:rPr>
        <w:t>国家矿山安全监察局</w:t>
      </w:r>
    </w:p>
    <w:p w:rsidR="002301D9" w:rsidRDefault="002301D9" w:rsidP="002301D9">
      <w:pPr>
        <w:widowControl/>
        <w:snapToGrid w:val="0"/>
        <w:spacing w:line="360" w:lineRule="auto"/>
        <w:jc w:val="center"/>
        <w:rPr>
          <w:rFonts w:eastAsia="方正仿宋_GBK" w:cs="宋体"/>
          <w:b/>
          <w:color w:val="000000"/>
          <w:kern w:val="0"/>
          <w:sz w:val="30"/>
          <w:szCs w:val="30"/>
        </w:rPr>
      </w:pPr>
      <w:r>
        <w:rPr>
          <w:rFonts w:ascii="方正仿宋_GBK" w:eastAsia="方正仿宋_GBK" w:cs="宋体"/>
          <w:b/>
          <w:color w:val="000000"/>
          <w:kern w:val="0"/>
          <w:sz w:val="30"/>
          <w:szCs w:val="30"/>
        </w:rPr>
        <w:t>二</w:t>
      </w:r>
      <w:r>
        <w:rPr>
          <w:rFonts w:ascii="宋体" w:hAnsi="宋体" w:cs="宋体"/>
          <w:b/>
          <w:color w:val="000000"/>
          <w:kern w:val="0"/>
          <w:sz w:val="30"/>
          <w:szCs w:val="30"/>
        </w:rPr>
        <w:t>〇</w:t>
      </w:r>
      <w:r>
        <w:rPr>
          <w:rFonts w:ascii="方正仿宋_GBK" w:eastAsia="方正仿宋_GBK" w:cs="宋体"/>
          <w:b/>
          <w:color w:val="000000"/>
          <w:kern w:val="0"/>
          <w:sz w:val="30"/>
          <w:szCs w:val="30"/>
        </w:rPr>
        <w:t>二</w:t>
      </w:r>
      <w:r>
        <w:rPr>
          <w:rFonts w:ascii="方正仿宋_GBK" w:eastAsia="方正仿宋_GBK" w:cs="宋体" w:hint="eastAsia"/>
          <w:b/>
          <w:color w:val="000000"/>
          <w:kern w:val="0"/>
          <w:sz w:val="30"/>
          <w:szCs w:val="30"/>
        </w:rPr>
        <w:t>一</w:t>
      </w:r>
      <w:r>
        <w:rPr>
          <w:rFonts w:ascii="方正仿宋_GBK" w:eastAsia="方正仿宋_GBK" w:cs="宋体"/>
          <w:b/>
          <w:color w:val="000000"/>
          <w:kern w:val="0"/>
          <w:sz w:val="30"/>
          <w:szCs w:val="30"/>
        </w:rPr>
        <w:t>年制</w:t>
      </w:r>
    </w:p>
    <w:p w:rsidR="002301D9" w:rsidRDefault="002301D9" w:rsidP="002301D9">
      <w:pPr>
        <w:widowControl/>
        <w:snapToGrid w:val="0"/>
        <w:spacing w:line="360" w:lineRule="auto"/>
        <w:jc w:val="center"/>
        <w:rPr>
          <w:rFonts w:eastAsia="方正仿宋_GBK" w:cs="宋体" w:hint="eastAsia"/>
          <w:color w:val="000000"/>
          <w:kern w:val="0"/>
          <w:sz w:val="30"/>
          <w:szCs w:val="30"/>
        </w:rPr>
      </w:pPr>
    </w:p>
    <w:p w:rsidR="002301D9" w:rsidRDefault="002301D9" w:rsidP="002301D9">
      <w:pPr>
        <w:widowControl/>
        <w:snapToGrid w:val="0"/>
        <w:spacing w:line="360" w:lineRule="auto"/>
        <w:jc w:val="center"/>
        <w:rPr>
          <w:rFonts w:eastAsia="方正仿宋_GBK" w:cs="宋体" w:hint="eastAsia"/>
          <w:color w:val="000000"/>
          <w:kern w:val="0"/>
          <w:sz w:val="30"/>
          <w:szCs w:val="30"/>
        </w:rPr>
      </w:pPr>
    </w:p>
    <w:p w:rsidR="002301D9" w:rsidRDefault="002301D9" w:rsidP="002301D9">
      <w:pPr>
        <w:widowControl/>
        <w:snapToGrid w:val="0"/>
        <w:spacing w:line="360" w:lineRule="auto"/>
        <w:jc w:val="center"/>
        <w:rPr>
          <w:rFonts w:eastAsia="方正仿宋_GBK" w:cs="宋体" w:hint="eastAsia"/>
          <w:color w:val="000000"/>
          <w:kern w:val="0"/>
          <w:sz w:val="30"/>
          <w:szCs w:val="30"/>
        </w:rPr>
      </w:pPr>
    </w:p>
    <w:p w:rsidR="002301D9" w:rsidRDefault="002301D9" w:rsidP="002301D9">
      <w:pPr>
        <w:widowControl/>
        <w:snapToGrid w:val="0"/>
        <w:spacing w:line="360" w:lineRule="auto"/>
        <w:jc w:val="center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cs="宋体"/>
          <w:color w:val="000000"/>
          <w:spacing w:val="-20"/>
          <w:kern w:val="0"/>
          <w:sz w:val="44"/>
          <w:szCs w:val="44"/>
        </w:rPr>
        <w:t>内容提纲</w:t>
      </w:r>
    </w:p>
    <w:p w:rsidR="002301D9" w:rsidRDefault="002301D9" w:rsidP="002301D9">
      <w:pPr>
        <w:spacing w:line="560" w:lineRule="exact"/>
        <w:ind w:firstLineChars="200" w:firstLine="640"/>
        <w:rPr>
          <w:rFonts w:eastAsia="方正黑体_GBK" w:cs="宋体"/>
          <w:color w:val="000000"/>
          <w:sz w:val="32"/>
          <w:szCs w:val="32"/>
        </w:rPr>
      </w:pPr>
      <w:r>
        <w:rPr>
          <w:rFonts w:ascii="方正黑体_GBK" w:eastAsia="方正黑体_GBK" w:cs="宋体"/>
          <w:color w:val="000000"/>
          <w:sz w:val="32"/>
          <w:szCs w:val="32"/>
        </w:rPr>
        <w:t>一、验收对象</w:t>
      </w:r>
    </w:p>
    <w:p w:rsidR="002301D9" w:rsidRDefault="002301D9" w:rsidP="002301D9">
      <w:pPr>
        <w:spacing w:line="560" w:lineRule="exact"/>
        <w:ind w:firstLineChars="200" w:firstLine="640"/>
        <w:rPr>
          <w:rFonts w:eastAsia="方正黑体_GBK" w:cs="宋体"/>
          <w:color w:val="000000"/>
          <w:sz w:val="32"/>
          <w:szCs w:val="32"/>
        </w:rPr>
      </w:pPr>
      <w:r>
        <w:rPr>
          <w:rFonts w:ascii="方正黑体_GBK" w:eastAsia="方正黑体_GBK" w:cs="宋体"/>
          <w:color w:val="000000"/>
          <w:sz w:val="32"/>
          <w:szCs w:val="32"/>
        </w:rPr>
        <w:t>二、验收依据</w:t>
      </w:r>
    </w:p>
    <w:p w:rsidR="002301D9" w:rsidRDefault="002301D9" w:rsidP="002301D9">
      <w:pPr>
        <w:spacing w:line="560" w:lineRule="exact"/>
        <w:ind w:firstLineChars="200" w:firstLine="640"/>
        <w:rPr>
          <w:rFonts w:eastAsia="方正黑体_GBK" w:cs="宋体"/>
          <w:color w:val="000000"/>
          <w:sz w:val="32"/>
          <w:szCs w:val="32"/>
        </w:rPr>
      </w:pPr>
      <w:r>
        <w:rPr>
          <w:rFonts w:ascii="方正黑体_GBK" w:eastAsia="方正黑体_GBK" w:cs="宋体"/>
          <w:color w:val="000000"/>
          <w:sz w:val="32"/>
          <w:szCs w:val="32"/>
        </w:rPr>
        <w:t>三、验收内容</w:t>
      </w:r>
    </w:p>
    <w:p w:rsidR="002301D9" w:rsidRDefault="002301D9" w:rsidP="002301D9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（一）《</w:t>
      </w:r>
      <w:r>
        <w:rPr>
          <w:rFonts w:ascii="方正仿宋_GBK" w:eastAsia="方正仿宋_GBK" w:cs="宋体" w:hint="eastAsia"/>
          <w:color w:val="000000"/>
          <w:kern w:val="0"/>
          <w:sz w:val="32"/>
          <w:szCs w:val="32"/>
        </w:rPr>
        <w:t>国家矿山安全监察局</w:t>
      </w: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重点实验室建设任务书》执行情况</w:t>
      </w:r>
    </w:p>
    <w:p w:rsidR="002301D9" w:rsidRDefault="002301D9" w:rsidP="002301D9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cs="宋体"/>
          <w:color w:val="000000"/>
          <w:sz w:val="32"/>
          <w:szCs w:val="32"/>
        </w:rPr>
        <w:t>（二）建设期内实验室主要业绩与形成的能力</w:t>
      </w:r>
    </w:p>
    <w:p w:rsidR="002301D9" w:rsidRDefault="002301D9" w:rsidP="002301D9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（三）实验室建设过程中存在的问题及对策</w:t>
      </w:r>
    </w:p>
    <w:p w:rsidR="002301D9" w:rsidRDefault="002301D9" w:rsidP="002301D9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（四）后续发展思路</w:t>
      </w:r>
    </w:p>
    <w:p w:rsidR="002301D9" w:rsidRDefault="002301D9" w:rsidP="002301D9">
      <w:pPr>
        <w:spacing w:line="560" w:lineRule="exact"/>
        <w:ind w:firstLineChars="200" w:firstLine="640"/>
        <w:rPr>
          <w:rFonts w:eastAsia="方正黑体_GBK" w:cs="宋体"/>
          <w:color w:val="000000"/>
          <w:sz w:val="32"/>
          <w:szCs w:val="32"/>
        </w:rPr>
      </w:pPr>
      <w:r>
        <w:rPr>
          <w:rFonts w:ascii="方正黑体_GBK" w:eastAsia="方正黑体_GBK" w:cs="宋体"/>
          <w:color w:val="000000"/>
          <w:sz w:val="32"/>
          <w:szCs w:val="32"/>
        </w:rPr>
        <w:t>四、有关文件</w:t>
      </w:r>
    </w:p>
    <w:p w:rsidR="002301D9" w:rsidRDefault="002301D9" w:rsidP="002301D9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（一）</w:t>
      </w:r>
      <w:r>
        <w:rPr>
          <w:rFonts w:ascii="方正仿宋_GBK" w:eastAsia="方正仿宋_GBK" w:cs="宋体" w:hint="eastAsia"/>
          <w:color w:val="000000"/>
          <w:kern w:val="0"/>
          <w:sz w:val="32"/>
          <w:szCs w:val="32"/>
        </w:rPr>
        <w:t>国家矿山安全监察局</w:t>
      </w: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重点实验室申请书</w:t>
      </w:r>
    </w:p>
    <w:p w:rsidR="002301D9" w:rsidRDefault="002301D9" w:rsidP="002301D9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（二）</w:t>
      </w:r>
      <w:r>
        <w:rPr>
          <w:rFonts w:ascii="方正仿宋_GBK" w:eastAsia="方正仿宋_GBK" w:cs="宋体" w:hint="eastAsia"/>
          <w:color w:val="000000"/>
          <w:kern w:val="0"/>
          <w:sz w:val="32"/>
          <w:szCs w:val="32"/>
        </w:rPr>
        <w:t>国家矿山安全监察局</w:t>
      </w: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重点实验室建设任务书和论证报告</w:t>
      </w:r>
    </w:p>
    <w:p w:rsidR="002301D9" w:rsidRDefault="002301D9" w:rsidP="002301D9">
      <w:pPr>
        <w:widowControl/>
        <w:snapToGrid w:val="0"/>
        <w:spacing w:line="560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（三）建设期</w:t>
      </w:r>
      <w:r>
        <w:rPr>
          <w:rFonts w:ascii="方正仿宋_GBK" w:eastAsia="方正仿宋_GBK" w:cs="宋体" w:hint="eastAsia"/>
          <w:color w:val="000000"/>
          <w:kern w:val="0"/>
          <w:sz w:val="32"/>
          <w:szCs w:val="32"/>
        </w:rPr>
        <w:t>内</w:t>
      </w:r>
      <w:r>
        <w:rPr>
          <w:rFonts w:ascii="方正仿宋_GBK" w:eastAsia="方正仿宋_GBK" w:cs="宋体"/>
          <w:color w:val="000000"/>
          <w:kern w:val="0"/>
          <w:sz w:val="32"/>
          <w:szCs w:val="32"/>
        </w:rPr>
        <w:t>主要业绩材料，如学术专著、重要论文、专利（著作权）证书、重大项目合同书、科研成果转化证明、应用案例等</w:t>
      </w:r>
    </w:p>
    <w:p w:rsidR="002301D9" w:rsidRDefault="002301D9" w:rsidP="002301D9">
      <w:pPr>
        <w:spacing w:line="600" w:lineRule="exact"/>
      </w:pPr>
    </w:p>
    <w:p w:rsidR="002301D9" w:rsidRDefault="002301D9" w:rsidP="002301D9"/>
    <w:p w:rsidR="00793829" w:rsidRPr="002301D9" w:rsidRDefault="00793829"/>
    <w:sectPr w:rsidR="00793829" w:rsidRPr="002301D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D9"/>
    <w:rsid w:val="002301D9"/>
    <w:rsid w:val="0079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刘逸</dc:creator>
  <cp:lastModifiedBy>刘逸</cp:lastModifiedBy>
  <cp:revision>1</cp:revision>
  <dcterms:created xsi:type="dcterms:W3CDTF">2021-12-03T03:28:00Z</dcterms:created>
  <dcterms:modified xsi:type="dcterms:W3CDTF">2021-12-03T03:29:00Z</dcterms:modified>
</cp:coreProperties>
</file>